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035F1" w14:textId="77777777" w:rsidR="00D77CA0" w:rsidRDefault="00301026">
      <w:pPr>
        <w:pBdr>
          <w:top w:val="nil"/>
          <w:left w:val="nil"/>
          <w:bottom w:val="nil"/>
          <w:right w:val="nil"/>
          <w:between w:val="nil"/>
        </w:pBdr>
        <w:rPr>
          <w:rFonts w:ascii="Calibri" w:eastAsia="Calibri" w:hAnsi="Calibri" w:cs="Calibri"/>
          <w:color w:val="000000"/>
          <w:sz w:val="28"/>
          <w:szCs w:val="28"/>
        </w:rPr>
      </w:pPr>
      <w:bookmarkStart w:id="0" w:name="_heading=h.sn4hludbojag" w:colFirst="0" w:colLast="0"/>
      <w:bookmarkEnd w:id="0"/>
      <w:r>
        <w:rPr>
          <w:rFonts w:ascii="Calibri" w:eastAsia="Calibri" w:hAnsi="Calibri" w:cs="Calibri"/>
          <w:noProof/>
          <w:color w:val="000000"/>
          <w:sz w:val="28"/>
          <w:szCs w:val="28"/>
        </w:rPr>
        <w:drawing>
          <wp:inline distT="0" distB="0" distL="0" distR="0" wp14:anchorId="0644B7C9" wp14:editId="154B433C">
            <wp:extent cx="2794636" cy="57404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2794636" cy="574041"/>
                    </a:xfrm>
                    <a:prstGeom prst="rect">
                      <a:avLst/>
                    </a:prstGeom>
                    <a:ln/>
                  </pic:spPr>
                </pic:pic>
              </a:graphicData>
            </a:graphic>
          </wp:inline>
        </w:drawing>
      </w:r>
    </w:p>
    <w:p w14:paraId="372219F8" w14:textId="77777777" w:rsidR="00D77CA0" w:rsidRDefault="00D77CA0">
      <w:pPr>
        <w:pBdr>
          <w:top w:val="nil"/>
          <w:left w:val="nil"/>
          <w:bottom w:val="nil"/>
          <w:right w:val="nil"/>
          <w:between w:val="nil"/>
        </w:pBdr>
        <w:rPr>
          <w:rFonts w:ascii="Calibri" w:eastAsia="Calibri" w:hAnsi="Calibri" w:cs="Calibri"/>
          <w:color w:val="000000"/>
          <w:sz w:val="28"/>
          <w:szCs w:val="28"/>
        </w:rPr>
      </w:pPr>
    </w:p>
    <w:p w14:paraId="39662E08" w14:textId="77777777" w:rsidR="00B4136D" w:rsidRDefault="00B4136D" w:rsidP="00B4136D">
      <w:pPr>
        <w:pStyle w:val="NormalWeb"/>
        <w:spacing w:before="240" w:beforeAutospacing="0" w:after="240" w:afterAutospacing="0"/>
      </w:pPr>
      <w:r>
        <w:rPr>
          <w:rFonts w:ascii="Aptos" w:hAnsi="Aptos"/>
          <w:b/>
          <w:bCs/>
          <w:color w:val="000000"/>
        </w:rPr>
        <w:t>Политическа резолюция на разширеното заседание на ръководството на КОД (Консервативно обединение на десницата)</w:t>
      </w:r>
    </w:p>
    <w:p w14:paraId="2000CB11" w14:textId="77777777" w:rsidR="00B4136D" w:rsidRDefault="00B4136D" w:rsidP="00B4136D">
      <w:pPr>
        <w:spacing w:after="240"/>
      </w:pPr>
    </w:p>
    <w:p w14:paraId="597AFCB4" w14:textId="77777777" w:rsidR="00B4136D" w:rsidRDefault="00B4136D" w:rsidP="00B4136D">
      <w:pPr>
        <w:pStyle w:val="NormalWeb"/>
        <w:spacing w:before="240" w:beforeAutospacing="0" w:after="240" w:afterAutospacing="0"/>
      </w:pPr>
      <w:r>
        <w:rPr>
          <w:rFonts w:ascii="Aptos" w:hAnsi="Aptos"/>
          <w:color w:val="000000"/>
        </w:rPr>
        <w:t>Оценяваме днешното управление на България като ляво и популистко.</w:t>
      </w:r>
    </w:p>
    <w:p w14:paraId="5E3D61B3" w14:textId="77777777" w:rsidR="00B4136D" w:rsidRDefault="00B4136D" w:rsidP="00B4136D">
      <w:pPr>
        <w:pStyle w:val="NormalWeb"/>
        <w:spacing w:before="240" w:beforeAutospacing="0" w:after="240" w:afterAutospacing="0"/>
      </w:pPr>
      <w:r>
        <w:rPr>
          <w:rFonts w:ascii="Aptos" w:hAnsi="Aptos"/>
          <w:color w:val="000000"/>
        </w:rPr>
        <w:t>Това е поредното управление, което:</w:t>
      </w:r>
    </w:p>
    <w:p w14:paraId="73DA07D6" w14:textId="77777777" w:rsidR="00B4136D" w:rsidRDefault="00B4136D" w:rsidP="00B4136D">
      <w:pPr>
        <w:pStyle w:val="NormalWeb"/>
        <w:numPr>
          <w:ilvl w:val="0"/>
          <w:numId w:val="1"/>
        </w:numPr>
        <w:spacing w:before="240" w:beforeAutospacing="0" w:after="0" w:afterAutospacing="0"/>
        <w:textAlignment w:val="baseline"/>
        <w:rPr>
          <w:rFonts w:ascii="Aptos" w:hAnsi="Aptos"/>
          <w:color w:val="000000"/>
        </w:rPr>
      </w:pPr>
      <w:r>
        <w:rPr>
          <w:rFonts w:ascii="Aptos" w:hAnsi="Aptos"/>
          <w:color w:val="000000"/>
        </w:rPr>
        <w:t>заменя смелите реформаторски действия с лозунги и оправдания;</w:t>
      </w:r>
    </w:p>
    <w:p w14:paraId="0E6B8798" w14:textId="77777777" w:rsidR="00B4136D" w:rsidRDefault="00B4136D" w:rsidP="00B4136D">
      <w:pPr>
        <w:pStyle w:val="NormalWeb"/>
        <w:numPr>
          <w:ilvl w:val="0"/>
          <w:numId w:val="1"/>
        </w:numPr>
        <w:spacing w:before="0" w:beforeAutospacing="0" w:after="0" w:afterAutospacing="0"/>
        <w:textAlignment w:val="baseline"/>
        <w:rPr>
          <w:rFonts w:ascii="Aptos" w:hAnsi="Aptos"/>
          <w:color w:val="000000"/>
        </w:rPr>
      </w:pPr>
      <w:r>
        <w:rPr>
          <w:rFonts w:ascii="Aptos" w:hAnsi="Aptos"/>
          <w:color w:val="000000"/>
        </w:rPr>
        <w:t>влошава икономическата среда чрез нови регулации и репресии към бизнеса;</w:t>
      </w:r>
    </w:p>
    <w:p w14:paraId="4E3D8698" w14:textId="77777777" w:rsidR="00B4136D" w:rsidRDefault="00B4136D" w:rsidP="00B4136D">
      <w:pPr>
        <w:pStyle w:val="NormalWeb"/>
        <w:numPr>
          <w:ilvl w:val="0"/>
          <w:numId w:val="1"/>
        </w:numPr>
        <w:spacing w:before="0" w:beforeAutospacing="0" w:after="240" w:afterAutospacing="0"/>
        <w:textAlignment w:val="baseline"/>
        <w:rPr>
          <w:rFonts w:ascii="Aptos" w:hAnsi="Aptos"/>
          <w:color w:val="000000"/>
        </w:rPr>
      </w:pPr>
      <w:r>
        <w:rPr>
          <w:rFonts w:ascii="Aptos" w:hAnsi="Aptos"/>
          <w:color w:val="000000"/>
        </w:rPr>
        <w:t>задълбочава порочната дългова спирала, прехвърляйки отговорността за действията си на следващите поколения.</w:t>
      </w:r>
    </w:p>
    <w:p w14:paraId="29614DC9" w14:textId="77777777" w:rsidR="00B4136D" w:rsidRDefault="00B4136D" w:rsidP="00B4136D">
      <w:pPr>
        <w:pStyle w:val="NormalWeb"/>
        <w:spacing w:before="240" w:beforeAutospacing="0" w:after="240" w:afterAutospacing="0"/>
      </w:pPr>
      <w:r>
        <w:rPr>
          <w:rFonts w:ascii="Aptos" w:hAnsi="Aptos"/>
          <w:color w:val="000000"/>
        </w:rPr>
        <w:t>Противоречивите действия на правителството във външнополитически план създават опасност от изолация на България и постепенното ни превръщане в сива зона на разнопосочни влияния.</w:t>
      </w:r>
    </w:p>
    <w:p w14:paraId="14F1E653" w14:textId="77777777" w:rsidR="00B4136D" w:rsidRDefault="00B4136D" w:rsidP="00B4136D">
      <w:pPr>
        <w:pStyle w:val="NormalWeb"/>
        <w:spacing w:before="240" w:beforeAutospacing="0" w:after="240" w:afterAutospacing="0"/>
      </w:pPr>
      <w:r>
        <w:rPr>
          <w:rFonts w:ascii="Aptos" w:hAnsi="Aptos"/>
          <w:color w:val="000000"/>
        </w:rPr>
        <w:t>Такова поведение представлява заплаха за външната ни сигурност, за развитието на икономиката ни и за европейското бъдеще на България.</w:t>
      </w:r>
    </w:p>
    <w:p w14:paraId="1F1DAA83" w14:textId="77777777" w:rsidR="00B4136D" w:rsidRDefault="00B4136D" w:rsidP="00B4136D">
      <w:pPr>
        <w:pStyle w:val="NormalWeb"/>
        <w:spacing w:before="240" w:beforeAutospacing="0" w:after="240" w:afterAutospacing="0"/>
      </w:pPr>
      <w:r>
        <w:rPr>
          <w:rFonts w:ascii="Aptos" w:hAnsi="Aptos"/>
          <w:color w:val="000000"/>
        </w:rPr>
        <w:t>Изразяваме тревогата си, че на този фон парламентарната и извънпарламентарната опозиция продължава да поставя пред себе си единствено тяснопартийни цели и отказва да заеме категорична позиция спрямо управляващите.</w:t>
      </w:r>
    </w:p>
    <w:p w14:paraId="50232B72" w14:textId="77777777" w:rsidR="00B4136D" w:rsidRDefault="00B4136D" w:rsidP="00B4136D">
      <w:pPr>
        <w:pStyle w:val="NormalWeb"/>
        <w:spacing w:before="240" w:beforeAutospacing="0" w:after="240" w:afterAutospacing="0"/>
      </w:pPr>
      <w:r>
        <w:rPr>
          <w:rFonts w:ascii="Aptos" w:hAnsi="Aptos"/>
          <w:color w:val="000000"/>
        </w:rPr>
        <w:t>Убедени сме, че за да има промяна е нужно осмисляне на грешките от миналото, загърбване на партийните страсти и формиране на единен дясноцентристки блок, който да заяви себе си като реална алтернатива на това управление.</w:t>
      </w:r>
    </w:p>
    <w:p w14:paraId="704695AB" w14:textId="513817E3" w:rsidR="00B4136D" w:rsidRDefault="00B4136D" w:rsidP="00B4136D">
      <w:pPr>
        <w:pStyle w:val="NormalWeb"/>
        <w:spacing w:before="240" w:beforeAutospacing="0" w:after="240" w:afterAutospacing="0"/>
      </w:pPr>
      <w:r>
        <w:rPr>
          <w:rFonts w:ascii="Aptos" w:hAnsi="Aptos"/>
          <w:color w:val="000000"/>
        </w:rPr>
        <w:t>Водено от това, заседанието на КОД реши:</w:t>
      </w:r>
    </w:p>
    <w:p w14:paraId="5EE8B87B" w14:textId="6FF94032" w:rsidR="00B4136D" w:rsidRDefault="00B4136D" w:rsidP="00B4136D">
      <w:pPr>
        <w:pStyle w:val="NormalWeb"/>
        <w:numPr>
          <w:ilvl w:val="0"/>
          <w:numId w:val="2"/>
        </w:numPr>
        <w:spacing w:before="240" w:beforeAutospacing="0" w:after="0" w:afterAutospacing="0"/>
        <w:textAlignment w:val="baseline"/>
        <w:rPr>
          <w:rFonts w:ascii="Aptos" w:hAnsi="Aptos"/>
          <w:color w:val="000000"/>
        </w:rPr>
      </w:pPr>
      <w:r>
        <w:rPr>
          <w:rFonts w:ascii="Aptos" w:hAnsi="Aptos"/>
          <w:color w:val="000000"/>
        </w:rPr>
        <w:t>Определяме управляващата партия Прогресивна България като наш основен идеологически опонент. КОД ще бъде категорична дясна опозиция на тази власт.</w:t>
      </w:r>
    </w:p>
    <w:p w14:paraId="20FA2E29" w14:textId="77777777" w:rsidR="00B4136D" w:rsidRDefault="00B4136D" w:rsidP="00B4136D">
      <w:pPr>
        <w:pStyle w:val="NormalWeb"/>
        <w:numPr>
          <w:ilvl w:val="0"/>
          <w:numId w:val="2"/>
        </w:numPr>
        <w:spacing w:before="0" w:beforeAutospacing="0" w:after="0" w:afterAutospacing="0"/>
        <w:textAlignment w:val="baseline"/>
        <w:rPr>
          <w:rFonts w:ascii="Aptos" w:hAnsi="Aptos"/>
          <w:color w:val="000000"/>
        </w:rPr>
      </w:pPr>
      <w:r>
        <w:rPr>
          <w:rFonts w:ascii="Aptos" w:hAnsi="Aptos"/>
          <w:color w:val="000000"/>
        </w:rPr>
        <w:t>Препотвърждаваме участието на КОД в десния съюз „Синя България“.</w:t>
      </w:r>
    </w:p>
    <w:p w14:paraId="38C9AED1" w14:textId="4820AB1C" w:rsidR="00B4136D" w:rsidRDefault="00B4136D" w:rsidP="00B4136D">
      <w:pPr>
        <w:pStyle w:val="NormalWeb"/>
        <w:numPr>
          <w:ilvl w:val="0"/>
          <w:numId w:val="2"/>
        </w:numPr>
        <w:spacing w:before="0" w:beforeAutospacing="0" w:after="0" w:afterAutospacing="0"/>
        <w:textAlignment w:val="baseline"/>
        <w:rPr>
          <w:rFonts w:ascii="Aptos" w:hAnsi="Aptos"/>
          <w:color w:val="000000"/>
        </w:rPr>
      </w:pPr>
      <w:r>
        <w:rPr>
          <w:rFonts w:ascii="Aptos" w:hAnsi="Aptos"/>
          <w:color w:val="000000"/>
        </w:rPr>
        <w:t>Възлагаме на Националното ръководство на КОД да продължи разговорите с други политически сили за издигане на надпартийна кандидатура за президент, която да може да обедини около себе си привържениците на всички партии, които споделят нашата оценка за сегашното управление. Всяко различно позициониране, мотивирано от тяснопартийни интереси, определяме като съзнателно действие, целящо да гарантира победата на президентския кандидат на управляващата партия.</w:t>
      </w:r>
    </w:p>
    <w:p w14:paraId="2C444C30" w14:textId="4D8CDC85" w:rsidR="00B4136D" w:rsidRDefault="00B4136D" w:rsidP="00B4136D">
      <w:pPr>
        <w:pStyle w:val="NormalWeb"/>
        <w:numPr>
          <w:ilvl w:val="0"/>
          <w:numId w:val="2"/>
        </w:numPr>
        <w:spacing w:before="0" w:beforeAutospacing="0" w:after="240" w:afterAutospacing="0"/>
        <w:textAlignment w:val="baseline"/>
        <w:rPr>
          <w:rFonts w:ascii="Aptos" w:hAnsi="Aptos"/>
          <w:color w:val="000000"/>
        </w:rPr>
      </w:pPr>
      <w:r>
        <w:rPr>
          <w:rFonts w:ascii="Aptos" w:hAnsi="Aptos"/>
          <w:color w:val="000000"/>
        </w:rPr>
        <w:lastRenderedPageBreak/>
        <w:t>Възлагаме на местните структури на КОД да започнат подготовка за изборите за местна власт. За целта, в срок до месец септември, структурите на КОД трябва да предоставят на Националното ръководство анализ на възможностите за формиране на общ единен местен блок срещу кандидатите на управляващата партия.</w:t>
      </w:r>
    </w:p>
    <w:p w14:paraId="324B1A82" w14:textId="0824C0E1" w:rsidR="00D77CA0" w:rsidRPr="00A26794" w:rsidRDefault="00D77CA0">
      <w:pPr>
        <w:pBdr>
          <w:top w:val="nil"/>
          <w:left w:val="nil"/>
          <w:bottom w:val="nil"/>
          <w:right w:val="nil"/>
          <w:between w:val="nil"/>
        </w:pBdr>
        <w:rPr>
          <w:rFonts w:eastAsia="Calibri"/>
          <w:color w:val="000000"/>
        </w:rPr>
      </w:pPr>
    </w:p>
    <w:sectPr w:rsidR="00D77CA0" w:rsidRPr="00A26794">
      <w:headerReference w:type="default" r:id="rId9"/>
      <w:footerReference w:type="default" r:id="rId10"/>
      <w:pgSz w:w="11900" w:h="16840"/>
      <w:pgMar w:top="1440" w:right="144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44928" w14:textId="77777777" w:rsidR="00CB1CCC" w:rsidRDefault="00CB1CCC">
      <w:r>
        <w:separator/>
      </w:r>
    </w:p>
  </w:endnote>
  <w:endnote w:type="continuationSeparator" w:id="0">
    <w:p w14:paraId="0F81EE01" w14:textId="77777777" w:rsidR="00CB1CCC" w:rsidRDefault="00CB1C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charset w:val="00"/>
    <w:family w:val="auto"/>
    <w:pitch w:val="default"/>
    <w:embedRegular r:id="rId1" w:fontKey="{685F8EEA-E060-4E71-A1B1-529BB936E9CD}"/>
  </w:font>
  <w:font w:name="Calibri">
    <w:panose1 w:val="020F0502020204030204"/>
    <w:charset w:val="CC"/>
    <w:family w:val="swiss"/>
    <w:pitch w:val="variable"/>
    <w:sig w:usb0="E4002EFF" w:usb1="C200247B" w:usb2="00000009" w:usb3="00000000" w:csb0="000001FF" w:csb1="00000000"/>
    <w:embedRegular r:id="rId2" w:fontKey="{DF97984F-6218-4EEA-BF97-5881E89BBB57}"/>
  </w:font>
  <w:font w:name="Aptos">
    <w:altName w:val="Cambria"/>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embedRegular r:id="rId3" w:fontKey="{0839FB44-7670-4A72-8311-69E2186CB4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06C2B" w14:textId="77777777" w:rsidR="00D77CA0" w:rsidRDefault="00D77CA0">
    <w:pPr>
      <w:pBdr>
        <w:top w:val="nil"/>
        <w:left w:val="nil"/>
        <w:bottom w:val="nil"/>
        <w:right w:val="nil"/>
        <w:between w:val="nil"/>
      </w:pBdr>
      <w:tabs>
        <w:tab w:val="right" w:pos="9020"/>
      </w:tabs>
      <w:rPr>
        <w:rFonts w:ascii="Helvetica Neue" w:eastAsia="Helvetica Neue" w:hAnsi="Helvetica Neue" w:cs="Helvetica Neue"/>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BE9DFD" w14:textId="77777777" w:rsidR="00CB1CCC" w:rsidRDefault="00CB1CCC">
      <w:r>
        <w:separator/>
      </w:r>
    </w:p>
  </w:footnote>
  <w:footnote w:type="continuationSeparator" w:id="0">
    <w:p w14:paraId="33C54069" w14:textId="77777777" w:rsidR="00CB1CCC" w:rsidRDefault="00CB1C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16977" w14:textId="77777777" w:rsidR="00D77CA0" w:rsidRDefault="00D77CA0">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C4FC0"/>
    <w:multiLevelType w:val="multilevel"/>
    <w:tmpl w:val="5A5E2B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3AF1D50"/>
    <w:multiLevelType w:val="multilevel"/>
    <w:tmpl w:val="6C661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CA0"/>
    <w:rsid w:val="00301026"/>
    <w:rsid w:val="005C64A6"/>
    <w:rsid w:val="00897EB0"/>
    <w:rsid w:val="00A26794"/>
    <w:rsid w:val="00B4136D"/>
    <w:rsid w:val="00CB1CCC"/>
    <w:rsid w:val="00D77CA0"/>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57D9AD"/>
  <w15:docId w15:val="{BCB6BED4-B307-4D5D-82E9-B04A557EA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bg" w:eastAsia="bg-B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pBdr>
        <w:top w:val="nil"/>
        <w:left w:val="nil"/>
        <w:bottom w:val="nil"/>
        <w:right w:val="nil"/>
        <w:between w:val="nil"/>
      </w:pBdr>
    </w:pPr>
    <w:rPr>
      <w:rFonts w:ascii="Helvetica Neue" w:eastAsia="Helvetica Neue" w:hAnsi="Helvetica Neue" w:cs="Helvetica Neue"/>
      <w:color w:val="000000"/>
      <w:sz w:val="40"/>
      <w:szCs w:val="40"/>
    </w:rPr>
  </w:style>
  <w:style w:type="paragraph" w:styleId="NormalWeb">
    <w:name w:val="Normal (Web)"/>
    <w:basedOn w:val="Normal"/>
    <w:uiPriority w:val="99"/>
    <w:semiHidden/>
    <w:unhideWhenUsed/>
    <w:rsid w:val="00B4136D"/>
    <w:pPr>
      <w:spacing w:before="100" w:beforeAutospacing="1" w:after="100" w:afterAutospacing="1"/>
    </w:pPr>
    <w:rPr>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20069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TCyWZsIIdyeQhKZrCl23Apg8Yg==">CgMxLjAyDmguc240aGx1ZGJvamFnOAByITFoZWV6bDJsY0FjQzl5SjBXY0dMSldEVzFvRmV6V2o4VA==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331</Words>
  <Characters>1891</Characters>
  <Application>Microsoft Office Word</Application>
  <DocSecurity>0</DocSecurity>
  <Lines>15</Lines>
  <Paragraphs>4</Paragraphs>
  <ScaleCrop>false</ScaleCrop>
  <Company/>
  <LinksUpToDate>false</LinksUpToDate>
  <CharactersWithSpaces>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cp:lastModifiedBy>
  <cp:revision>4</cp:revision>
  <dcterms:created xsi:type="dcterms:W3CDTF">2026-06-19T06:56:00Z</dcterms:created>
  <dcterms:modified xsi:type="dcterms:W3CDTF">2026-06-22T06:30:00Z</dcterms:modified>
</cp:coreProperties>
</file>